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C7" w:rsidRPr="0052101E" w:rsidRDefault="00BD79C7">
      <w:pPr>
        <w:rPr>
          <w:b/>
        </w:rPr>
      </w:pPr>
      <w:r w:rsidRPr="0052101E">
        <w:rPr>
          <w:b/>
        </w:rPr>
        <w:t>College Faculty Council Chairs Meeting</w:t>
      </w:r>
    </w:p>
    <w:p w:rsidR="00BD79C7" w:rsidRPr="0052101E" w:rsidRDefault="00BD79C7">
      <w:pPr>
        <w:rPr>
          <w:b/>
        </w:rPr>
      </w:pPr>
      <w:r w:rsidRPr="0052101E">
        <w:rPr>
          <w:b/>
        </w:rPr>
        <w:t>January 13, 2011</w:t>
      </w:r>
    </w:p>
    <w:p w:rsidR="00BD79C7" w:rsidRDefault="00BD79C7"/>
    <w:p w:rsidR="00BD79C7" w:rsidRDefault="00BD79C7">
      <w:r>
        <w:t>The meeting was called to order at 1:30pm.</w:t>
      </w:r>
    </w:p>
    <w:p w:rsidR="00BD79C7" w:rsidRDefault="00BD79C7">
      <w:r>
        <w:t>Attendance included</w:t>
      </w:r>
      <w:r w:rsidR="0052101E">
        <w:t xml:space="preserve">:  </w:t>
      </w:r>
      <w:r>
        <w:t xml:space="preserve"> </w:t>
      </w:r>
      <w:r w:rsidR="0052101E">
        <w:t xml:space="preserve">R. Thomas, R. Yost, H. Logan, J. </w:t>
      </w:r>
      <w:proofErr w:type="spellStart"/>
      <w:r w:rsidR="0052101E">
        <w:t>Mecholsky</w:t>
      </w:r>
      <w:proofErr w:type="spellEnd"/>
      <w:r w:rsidR="0052101E">
        <w:t xml:space="preserve">, K. Orr, D. Steadman, B. </w:t>
      </w:r>
      <w:proofErr w:type="spellStart"/>
      <w:r w:rsidR="0052101E">
        <w:t>Weiler</w:t>
      </w:r>
      <w:proofErr w:type="spellEnd"/>
      <w:r w:rsidR="0052101E">
        <w:t xml:space="preserve">, K. Cline, K. Walsh-Childers, N. Young, D. </w:t>
      </w:r>
      <w:proofErr w:type="spellStart"/>
      <w:r w:rsidR="0052101E">
        <w:t>Rebonssin</w:t>
      </w:r>
      <w:proofErr w:type="spellEnd"/>
      <w:r w:rsidR="0052101E">
        <w:t xml:space="preserve">, J. Gannon, M. Young, J. Reilly, S. </w:t>
      </w:r>
      <w:proofErr w:type="spellStart"/>
      <w:r w:rsidR="0052101E">
        <w:t>Nygren</w:t>
      </w:r>
      <w:proofErr w:type="spellEnd"/>
      <w:r w:rsidR="0052101E">
        <w:t>, M.A. Ferguson</w:t>
      </w:r>
      <w:r w:rsidR="002F1343">
        <w:t xml:space="preserve">, </w:t>
      </w:r>
      <w:proofErr w:type="gramStart"/>
      <w:r w:rsidR="002F1343">
        <w:t>D</w:t>
      </w:r>
      <w:proofErr w:type="gramEnd"/>
      <w:r w:rsidR="002F1343">
        <w:t>. Allred</w:t>
      </w:r>
    </w:p>
    <w:p w:rsidR="00BD79C7" w:rsidRDefault="00BD79C7">
      <w:r>
        <w:t xml:space="preserve">Chair Mary Ann Ferguson raised the issue of how to evaluate </w:t>
      </w:r>
      <w:r w:rsidR="0052101E">
        <w:t>s</w:t>
      </w:r>
      <w:r>
        <w:t xml:space="preserve">hared </w:t>
      </w:r>
      <w:r w:rsidR="0052101E">
        <w:t>g</w:t>
      </w:r>
      <w:r>
        <w:t xml:space="preserve">overnance in the </w:t>
      </w:r>
      <w:r w:rsidR="0052101E">
        <w:t>c</w:t>
      </w:r>
      <w:r>
        <w:t>olleges, and proposed a form for reporting based on ten principles identified by the 2006 Task Force on Shared Governance. After discussion, participants voted to approve a motion to take the</w:t>
      </w:r>
      <w:r w:rsidR="0052101E">
        <w:t xml:space="preserve"> revised</w:t>
      </w:r>
      <w:r>
        <w:t xml:space="preserve"> form back to College Councils for responses to be reported at the next CFCC meeting in April. The form was then revised to include questions about best practices and problem areas. Scott </w:t>
      </w:r>
      <w:proofErr w:type="spellStart"/>
      <w:r>
        <w:t>Nygren</w:t>
      </w:r>
      <w:proofErr w:type="spellEnd"/>
      <w:r>
        <w:t xml:space="preserve">, Chair-Elect, was then asked to </w:t>
      </w:r>
      <w:r w:rsidR="00DE6AB1">
        <w:t xml:space="preserve">investigate the </w:t>
      </w:r>
      <w:r>
        <w:t xml:space="preserve">feasibility </w:t>
      </w:r>
      <w:r w:rsidR="00DE6AB1">
        <w:t xml:space="preserve">of </w:t>
      </w:r>
      <w:r>
        <w:t xml:space="preserve">whether the Faculty Senate could conduct a </w:t>
      </w:r>
      <w:r w:rsidR="0052101E">
        <w:t>c</w:t>
      </w:r>
      <w:r>
        <w:t xml:space="preserve">limate </w:t>
      </w:r>
      <w:r w:rsidR="0052101E">
        <w:t>s</w:t>
      </w:r>
      <w:r>
        <w:t xml:space="preserve">urvey of faculty, based on the 2007 Climate Survey conducted by President </w:t>
      </w:r>
      <w:proofErr w:type="spellStart"/>
      <w:r>
        <w:t>Machen’s</w:t>
      </w:r>
      <w:proofErr w:type="spellEnd"/>
      <w:r>
        <w:t xml:space="preserve"> office. Th</w:t>
      </w:r>
      <w:r w:rsidR="0052101E">
        <w:t>ese</w:t>
      </w:r>
      <w:r>
        <w:t xml:space="preserve"> data could potentially be correlated with the</w:t>
      </w:r>
      <w:r w:rsidR="0052101E">
        <w:t xml:space="preserve"> college council-level</w:t>
      </w:r>
      <w:r>
        <w:t xml:space="preserve"> </w:t>
      </w:r>
      <w:r w:rsidR="0052101E">
        <w:t>s</w:t>
      </w:r>
      <w:r>
        <w:t xml:space="preserve">hared </w:t>
      </w:r>
      <w:r w:rsidR="0052101E">
        <w:t>g</w:t>
      </w:r>
      <w:r>
        <w:t xml:space="preserve">overnance reports. </w:t>
      </w:r>
    </w:p>
    <w:p w:rsidR="00AE3FC1" w:rsidRDefault="00AE3FC1">
      <w:r>
        <w:t>Chair Ferguson said that only 19 nominations had been received for 220 positions on university and Senate committees, and asked for CFCC assistance in generating more names. IT now has five committees, and also needs volunteers.</w:t>
      </w:r>
    </w:p>
    <w:p w:rsidR="00AE3FC1" w:rsidRDefault="00AE3FC1">
      <w:r>
        <w:t xml:space="preserve">James </w:t>
      </w:r>
      <w:proofErr w:type="spellStart"/>
      <w:r>
        <w:t>Klausner</w:t>
      </w:r>
      <w:proofErr w:type="spellEnd"/>
      <w:r>
        <w:t xml:space="preserve"> reported on the RCM Blog set up by the Faculty Senate Budget Council, and invited all to make contributions, especially to help identify unanticipated effects.</w:t>
      </w:r>
    </w:p>
    <w:p w:rsidR="00AE3FC1" w:rsidRDefault="00AE3FC1">
      <w:r>
        <w:t xml:space="preserve">Chair Ferguson also asked for suggestions regarding state regulations that hinder effective teaching, research, and service, so that </w:t>
      </w:r>
      <w:r w:rsidR="009500AA">
        <w:t>recommendations for changes</w:t>
      </w:r>
      <w:r>
        <w:t xml:space="preserve"> could be forwarded through President </w:t>
      </w:r>
      <w:proofErr w:type="spellStart"/>
      <w:r>
        <w:t>Machen</w:t>
      </w:r>
      <w:proofErr w:type="spellEnd"/>
      <w:r>
        <w:t xml:space="preserve"> to the Governor’s office.</w:t>
      </w:r>
    </w:p>
    <w:p w:rsidR="006D18A7" w:rsidRDefault="006D18A7">
      <w:r>
        <w:t>The next meeting was scheduled for April, with a date yet to be set.</w:t>
      </w:r>
    </w:p>
    <w:p w:rsidR="00BD79C7" w:rsidRDefault="00BD79C7">
      <w:r>
        <w:t>The meeting adjourned at 2:55pm.</w:t>
      </w:r>
    </w:p>
    <w:p w:rsidR="0052101E" w:rsidRDefault="0052101E"/>
    <w:p w:rsidR="0052101E" w:rsidRDefault="0052101E">
      <w:r>
        <w:t>Submitted by</w:t>
      </w:r>
    </w:p>
    <w:p w:rsidR="0052101E" w:rsidRDefault="0052101E">
      <w:r>
        <w:t xml:space="preserve">Scott </w:t>
      </w:r>
      <w:proofErr w:type="spellStart"/>
      <w:r>
        <w:t>Nygren</w:t>
      </w:r>
      <w:proofErr w:type="spellEnd"/>
    </w:p>
    <w:p w:rsidR="0052101E" w:rsidRDefault="0052101E">
      <w:r>
        <w:t>1/13/2011</w:t>
      </w:r>
    </w:p>
    <w:sectPr w:rsidR="0052101E" w:rsidSect="002B3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BD79C7"/>
    <w:rsid w:val="00126991"/>
    <w:rsid w:val="002B3B91"/>
    <w:rsid w:val="002F1343"/>
    <w:rsid w:val="00340012"/>
    <w:rsid w:val="0052101E"/>
    <w:rsid w:val="006D18A7"/>
    <w:rsid w:val="00714C46"/>
    <w:rsid w:val="009500AA"/>
    <w:rsid w:val="00AE3FC1"/>
    <w:rsid w:val="00BD79C7"/>
    <w:rsid w:val="00DD4353"/>
    <w:rsid w:val="00DE6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nygren</dc:creator>
  <cp:lastModifiedBy>salvers</cp:lastModifiedBy>
  <cp:revision>3</cp:revision>
  <dcterms:created xsi:type="dcterms:W3CDTF">2011-01-13T22:24:00Z</dcterms:created>
  <dcterms:modified xsi:type="dcterms:W3CDTF">2011-01-25T20:26:00Z</dcterms:modified>
</cp:coreProperties>
</file>